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C284" w14:textId="0DFA0C89" w:rsidR="00BA2532" w:rsidRDefault="004F14C7" w:rsidP="00BA2532">
      <w:pPr>
        <w:tabs>
          <w:tab w:val="num" w:pos="720"/>
        </w:tabs>
        <w:rPr>
          <w:rFonts w:ascii="Arial" w:hAnsi="Arial" w:cs="Arial"/>
          <w:b/>
          <w:bCs/>
          <w:sz w:val="32"/>
          <w:szCs w:val="32"/>
        </w:rPr>
      </w:pPr>
      <w:r w:rsidRPr="00F44C01">
        <w:rPr>
          <w:rFonts w:ascii="Arial" w:hAnsi="Arial" w:cs="Arial"/>
          <w:b/>
          <w:bCs/>
          <w:sz w:val="32"/>
          <w:szCs w:val="32"/>
        </w:rPr>
        <w:t>Tailoring Your Resume</w:t>
      </w:r>
    </w:p>
    <w:p w14:paraId="4CBF91A0" w14:textId="27E2449E" w:rsidR="00935DE6" w:rsidRDefault="00935DE6" w:rsidP="00BA2532">
      <w:pPr>
        <w:tabs>
          <w:tab w:val="num" w:pos="720"/>
        </w:tabs>
        <w:rPr>
          <w:rFonts w:ascii="Arial" w:hAnsi="Arial" w:cs="Arial"/>
        </w:rPr>
      </w:pPr>
    </w:p>
    <w:p w14:paraId="2E6F1AA5" w14:textId="7F095690" w:rsidR="00935DE6" w:rsidRPr="002A2B2E" w:rsidRDefault="00935DE6" w:rsidP="00BA2532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 a successful job search, </w:t>
      </w:r>
      <w:r w:rsidR="00DE64A8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</w:t>
      </w:r>
      <w:r w:rsidR="002A2B2E">
        <w:rPr>
          <w:rFonts w:ascii="Arial" w:hAnsi="Arial" w:cs="Arial"/>
        </w:rPr>
        <w:t>best to</w:t>
      </w:r>
      <w:r>
        <w:rPr>
          <w:rFonts w:ascii="Arial" w:hAnsi="Arial" w:cs="Arial"/>
        </w:rPr>
        <w:t xml:space="preserve"> adjust your resume for </w:t>
      </w:r>
      <w:r w:rsidR="001C05CE">
        <w:rPr>
          <w:rFonts w:ascii="Arial" w:hAnsi="Arial" w:cs="Arial"/>
        </w:rPr>
        <w:t xml:space="preserve">each position you apply to, instead of using an identical version for every application. This is because the purpose of a resume is to highlight your experience and qualifications </w:t>
      </w:r>
      <w:r w:rsidR="001C05CE" w:rsidRPr="002A2B2E">
        <w:rPr>
          <w:rFonts w:ascii="Arial" w:hAnsi="Arial" w:cs="Arial"/>
          <w:i/>
          <w:iCs/>
        </w:rPr>
        <w:t xml:space="preserve">relevant to a particular position. </w:t>
      </w:r>
      <w:r w:rsidR="002A2B2E">
        <w:rPr>
          <w:rFonts w:ascii="Arial" w:hAnsi="Arial" w:cs="Arial"/>
        </w:rPr>
        <w:t xml:space="preserve">Follow the instructions below and use the table on page 2 to help you tailor your resume toward particular positions. </w:t>
      </w:r>
    </w:p>
    <w:p w14:paraId="2E7DB546" w14:textId="27A01247" w:rsidR="004F14C7" w:rsidRPr="00F44C01" w:rsidRDefault="004F14C7" w:rsidP="00BA2532">
      <w:pPr>
        <w:tabs>
          <w:tab w:val="num" w:pos="720"/>
        </w:tabs>
        <w:rPr>
          <w:rFonts w:ascii="Arial" w:hAnsi="Arial" w:cs="Arial"/>
        </w:rPr>
      </w:pPr>
    </w:p>
    <w:p w14:paraId="42E9EB16" w14:textId="77777777" w:rsidR="004F14C7" w:rsidRPr="00F44C01" w:rsidRDefault="004F14C7" w:rsidP="00BA2532">
      <w:pPr>
        <w:tabs>
          <w:tab w:val="num" w:pos="720"/>
        </w:tabs>
        <w:rPr>
          <w:rFonts w:ascii="Arial" w:hAnsi="Arial" w:cs="Arial"/>
        </w:rPr>
      </w:pPr>
    </w:p>
    <w:p w14:paraId="7678A775" w14:textId="425C07D3" w:rsidR="00BA2532" w:rsidRPr="00BA2532" w:rsidRDefault="00BA2532" w:rsidP="003F6EE3">
      <w:pPr>
        <w:numPr>
          <w:ilvl w:val="0"/>
          <w:numId w:val="5"/>
        </w:numPr>
        <w:rPr>
          <w:rFonts w:ascii="Arial" w:hAnsi="Arial" w:cs="Arial"/>
        </w:rPr>
      </w:pPr>
      <w:r w:rsidRPr="00F44C01">
        <w:rPr>
          <w:rFonts w:ascii="Arial" w:hAnsi="Arial" w:cs="Arial"/>
        </w:rPr>
        <w:t>Find a position you want to apply to. Now, r</w:t>
      </w:r>
      <w:r w:rsidRPr="00BA2532">
        <w:rPr>
          <w:rFonts w:ascii="Arial" w:hAnsi="Arial" w:cs="Arial"/>
        </w:rPr>
        <w:t>ead, re-read, and re-re-read the position description</w:t>
      </w:r>
      <w:r w:rsidRPr="00F44C01">
        <w:rPr>
          <w:rFonts w:ascii="Arial" w:hAnsi="Arial" w:cs="Arial"/>
        </w:rPr>
        <w:t>.</w:t>
      </w:r>
    </w:p>
    <w:p w14:paraId="796957BB" w14:textId="5FA513AD" w:rsidR="00BA2532" w:rsidRPr="00F44C01" w:rsidRDefault="00BA2532" w:rsidP="003F6EE3">
      <w:pPr>
        <w:numPr>
          <w:ilvl w:val="0"/>
          <w:numId w:val="5"/>
        </w:numPr>
        <w:rPr>
          <w:rFonts w:ascii="Arial" w:hAnsi="Arial" w:cs="Arial"/>
        </w:rPr>
      </w:pPr>
      <w:r w:rsidRPr="00BA2532">
        <w:rPr>
          <w:rFonts w:ascii="Arial" w:hAnsi="Arial" w:cs="Arial"/>
        </w:rPr>
        <w:t xml:space="preserve">What are the main </w:t>
      </w:r>
      <w:r w:rsidRPr="00BA2532">
        <w:rPr>
          <w:rFonts w:ascii="Arial" w:hAnsi="Arial" w:cs="Arial"/>
          <w:b/>
          <w:bCs/>
          <w:i/>
          <w:iCs/>
        </w:rPr>
        <w:t xml:space="preserve">duties </w:t>
      </w:r>
      <w:r w:rsidRPr="00BA2532">
        <w:rPr>
          <w:rFonts w:ascii="Arial" w:hAnsi="Arial" w:cs="Arial"/>
        </w:rPr>
        <w:t xml:space="preserve">of the position? What are the </w:t>
      </w:r>
      <w:r w:rsidRPr="00BA2532">
        <w:rPr>
          <w:rFonts w:ascii="Arial" w:hAnsi="Arial" w:cs="Arial"/>
          <w:b/>
          <w:bCs/>
          <w:i/>
          <w:iCs/>
        </w:rPr>
        <w:t>qualifications</w:t>
      </w:r>
      <w:r w:rsidRPr="00BA2532">
        <w:rPr>
          <w:rFonts w:ascii="Arial" w:hAnsi="Arial" w:cs="Arial"/>
        </w:rPr>
        <w:t xml:space="preserve">? </w:t>
      </w:r>
      <w:r w:rsidRPr="00F44C01">
        <w:rPr>
          <w:rFonts w:ascii="Arial" w:hAnsi="Arial" w:cs="Arial"/>
        </w:rPr>
        <w:t>Identify these keywords and phrases and add them to column 1 in the table.</w:t>
      </w:r>
    </w:p>
    <w:p w14:paraId="748FBFE9" w14:textId="1B592E50" w:rsidR="00BA2532" w:rsidRPr="00F44C01" w:rsidRDefault="00BA2532" w:rsidP="003F6EE3">
      <w:pPr>
        <w:numPr>
          <w:ilvl w:val="0"/>
          <w:numId w:val="5"/>
        </w:numPr>
        <w:rPr>
          <w:rFonts w:ascii="Arial" w:hAnsi="Arial" w:cs="Arial"/>
        </w:rPr>
      </w:pPr>
      <w:r w:rsidRPr="00F44C01">
        <w:rPr>
          <w:rFonts w:ascii="Arial" w:hAnsi="Arial" w:cs="Arial"/>
        </w:rPr>
        <w:t xml:space="preserve">In column 2, write an example in which you demonstrated the skill or ability. Examples should be from work experiences but can also include volunteering, leadership/ extracurricular roles, and academics. </w:t>
      </w:r>
    </w:p>
    <w:p w14:paraId="5A22D321" w14:textId="794DE594" w:rsidR="00BA2532" w:rsidRPr="00BA2532" w:rsidRDefault="00BA2532" w:rsidP="003F6EE3">
      <w:pPr>
        <w:numPr>
          <w:ilvl w:val="0"/>
          <w:numId w:val="5"/>
        </w:numPr>
        <w:rPr>
          <w:rFonts w:ascii="Arial" w:hAnsi="Arial" w:cs="Arial"/>
        </w:rPr>
      </w:pPr>
      <w:r w:rsidRPr="00F44C01">
        <w:rPr>
          <w:rFonts w:ascii="Arial" w:hAnsi="Arial" w:cs="Arial"/>
        </w:rPr>
        <w:t>In column 3, craft a statement that you could use on your resume to describe the example in column 3.</w:t>
      </w:r>
      <w:r w:rsidR="00EA094B" w:rsidRPr="00F44C01">
        <w:rPr>
          <w:rFonts w:ascii="Arial" w:hAnsi="Arial" w:cs="Arial"/>
        </w:rPr>
        <w:t xml:space="preserve"> Start with</w:t>
      </w:r>
      <w:r w:rsidR="003F6EE3" w:rsidRPr="00F44C01">
        <w:rPr>
          <w:rFonts w:ascii="Arial" w:hAnsi="Arial" w:cs="Arial"/>
        </w:rPr>
        <w:t xml:space="preserve"> a </w:t>
      </w:r>
      <w:r w:rsidR="003F6EE3" w:rsidRPr="00F44C01">
        <w:rPr>
          <w:rFonts w:ascii="Arial" w:hAnsi="Arial" w:cs="Arial"/>
          <w:b/>
          <w:bCs/>
        </w:rPr>
        <w:t>verb</w:t>
      </w:r>
      <w:r w:rsidR="003F6EE3" w:rsidRPr="00F44C01">
        <w:rPr>
          <w:rFonts w:ascii="Arial" w:hAnsi="Arial" w:cs="Arial"/>
        </w:rPr>
        <w:t xml:space="preserve"> that highlights the relevant </w:t>
      </w:r>
      <w:r w:rsidR="003F6EE3" w:rsidRPr="00F44C01">
        <w:rPr>
          <w:rFonts w:ascii="Arial" w:hAnsi="Arial" w:cs="Arial"/>
          <w:b/>
          <w:bCs/>
        </w:rPr>
        <w:t>skil</w:t>
      </w:r>
      <w:r w:rsidR="00EA094B" w:rsidRPr="00F44C01">
        <w:rPr>
          <w:rFonts w:ascii="Arial" w:hAnsi="Arial" w:cs="Arial"/>
          <w:b/>
          <w:bCs/>
        </w:rPr>
        <w:t xml:space="preserve">l, </w:t>
      </w:r>
      <w:r w:rsidR="00EA094B" w:rsidRPr="00F44C01">
        <w:rPr>
          <w:rFonts w:ascii="Arial" w:hAnsi="Arial" w:cs="Arial"/>
        </w:rPr>
        <w:t>then describe the</w:t>
      </w:r>
      <w:r w:rsidR="00EA094B" w:rsidRPr="00F44C01">
        <w:rPr>
          <w:rFonts w:ascii="Arial" w:hAnsi="Arial" w:cs="Arial"/>
          <w:b/>
          <w:bCs/>
        </w:rPr>
        <w:t xml:space="preserve"> task/duty. </w:t>
      </w:r>
      <w:r w:rsidR="00EA094B" w:rsidRPr="00F44C01">
        <w:rPr>
          <w:rFonts w:ascii="Arial" w:hAnsi="Arial" w:cs="Arial"/>
        </w:rPr>
        <w:t>End by explaining the</w:t>
      </w:r>
      <w:r w:rsidR="00EA094B" w:rsidRPr="00F44C01">
        <w:rPr>
          <w:rFonts w:ascii="Arial" w:hAnsi="Arial" w:cs="Arial"/>
          <w:b/>
          <w:bCs/>
        </w:rPr>
        <w:t xml:space="preserve"> result. </w:t>
      </w:r>
      <w:r w:rsidR="00612562" w:rsidRPr="00F44C01">
        <w:rPr>
          <w:rFonts w:ascii="Arial" w:hAnsi="Arial" w:cs="Arial"/>
        </w:rPr>
        <w:t>See examples:</w:t>
      </w:r>
    </w:p>
    <w:p w14:paraId="23265CFC" w14:textId="6929D59A" w:rsidR="003F1324" w:rsidRPr="00F44C01" w:rsidRDefault="003F1324" w:rsidP="00BA2532">
      <w:pPr>
        <w:rPr>
          <w:rFonts w:ascii="Arial" w:hAnsi="Arial" w:cs="Arial"/>
        </w:rPr>
      </w:pPr>
    </w:p>
    <w:p w14:paraId="3063C282" w14:textId="04F45ADA" w:rsidR="00612562" w:rsidRPr="00F44C01" w:rsidRDefault="00612562" w:rsidP="00BA2532">
      <w:pPr>
        <w:rPr>
          <w:rFonts w:ascii="Arial" w:hAnsi="Arial" w:cs="Arial"/>
        </w:rPr>
      </w:pPr>
      <w:r w:rsidRPr="00F44C0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D695B72" wp14:editId="6C8B2898">
            <wp:simplePos x="0" y="0"/>
            <wp:positionH relativeFrom="column">
              <wp:posOffset>190902</wp:posOffset>
            </wp:positionH>
            <wp:positionV relativeFrom="paragraph">
              <wp:posOffset>35560</wp:posOffset>
            </wp:positionV>
            <wp:extent cx="5377180" cy="1649095"/>
            <wp:effectExtent l="0" t="0" r="0" b="1905"/>
            <wp:wrapTight wrapText="bothSides">
              <wp:wrapPolygon edited="0">
                <wp:start x="0" y="0"/>
                <wp:lineTo x="0" y="21459"/>
                <wp:lineTo x="21529" y="21459"/>
                <wp:lineTo x="21529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577E8" w14:textId="36D2D0B9" w:rsidR="00612562" w:rsidRPr="00F44C01" w:rsidRDefault="00612562" w:rsidP="00BA2532">
      <w:pPr>
        <w:rPr>
          <w:rFonts w:ascii="Arial" w:hAnsi="Arial" w:cs="Arial"/>
        </w:rPr>
      </w:pPr>
    </w:p>
    <w:p w14:paraId="09BFF1B3" w14:textId="23A8214B" w:rsidR="00612562" w:rsidRPr="00F44C01" w:rsidRDefault="00612562" w:rsidP="00BA2532">
      <w:pPr>
        <w:rPr>
          <w:rFonts w:ascii="Arial" w:hAnsi="Arial" w:cs="Arial"/>
        </w:rPr>
      </w:pPr>
    </w:p>
    <w:p w14:paraId="0411F5BE" w14:textId="400D360B" w:rsidR="00612562" w:rsidRPr="00F44C01" w:rsidRDefault="00612562" w:rsidP="00BA2532">
      <w:pPr>
        <w:rPr>
          <w:rFonts w:ascii="Arial" w:hAnsi="Arial" w:cs="Arial"/>
        </w:rPr>
      </w:pPr>
    </w:p>
    <w:p w14:paraId="55DF0A6D" w14:textId="689FEDE8" w:rsidR="00612562" w:rsidRPr="00F44C01" w:rsidRDefault="00612562" w:rsidP="00BA2532">
      <w:pPr>
        <w:rPr>
          <w:rFonts w:ascii="Arial" w:hAnsi="Arial" w:cs="Arial"/>
        </w:rPr>
      </w:pPr>
    </w:p>
    <w:p w14:paraId="5A76D637" w14:textId="1C04DC44" w:rsidR="00612562" w:rsidRPr="00F44C01" w:rsidRDefault="00612562" w:rsidP="00BA2532">
      <w:pPr>
        <w:rPr>
          <w:rFonts w:ascii="Arial" w:hAnsi="Arial" w:cs="Arial"/>
        </w:rPr>
      </w:pPr>
    </w:p>
    <w:p w14:paraId="0182DFD8" w14:textId="14D20B5B" w:rsidR="00612562" w:rsidRPr="00F44C01" w:rsidRDefault="00612562" w:rsidP="00BA2532">
      <w:pPr>
        <w:rPr>
          <w:rFonts w:ascii="Arial" w:hAnsi="Arial" w:cs="Arial"/>
        </w:rPr>
      </w:pPr>
    </w:p>
    <w:p w14:paraId="590A6A24" w14:textId="7F96C260" w:rsidR="00612562" w:rsidRPr="00F44C01" w:rsidRDefault="00612562" w:rsidP="00BA2532">
      <w:pPr>
        <w:rPr>
          <w:rFonts w:ascii="Arial" w:hAnsi="Arial" w:cs="Arial"/>
        </w:rPr>
      </w:pPr>
    </w:p>
    <w:p w14:paraId="55ABD68F" w14:textId="3C530530" w:rsidR="00612562" w:rsidRPr="00F44C01" w:rsidRDefault="00612562" w:rsidP="00BA2532">
      <w:pPr>
        <w:rPr>
          <w:rFonts w:ascii="Arial" w:hAnsi="Arial" w:cs="Arial"/>
        </w:rPr>
      </w:pPr>
    </w:p>
    <w:p w14:paraId="57FAE917" w14:textId="4FCCEB59" w:rsidR="00612562" w:rsidRPr="00F44C01" w:rsidRDefault="00612562" w:rsidP="00BA2532">
      <w:pPr>
        <w:rPr>
          <w:rFonts w:ascii="Arial" w:hAnsi="Arial" w:cs="Arial"/>
        </w:rPr>
      </w:pPr>
    </w:p>
    <w:p w14:paraId="036DA6ED" w14:textId="20A993AA" w:rsidR="00612562" w:rsidRPr="00F44C01" w:rsidRDefault="00612562" w:rsidP="00BA2532">
      <w:pPr>
        <w:rPr>
          <w:rFonts w:ascii="Arial" w:hAnsi="Arial" w:cs="Arial"/>
        </w:rPr>
      </w:pPr>
    </w:p>
    <w:p w14:paraId="249291C3" w14:textId="3DB2B527" w:rsidR="00612562" w:rsidRPr="00F44C01" w:rsidRDefault="004F14C7" w:rsidP="0061256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44C01">
        <w:rPr>
          <w:rFonts w:ascii="Arial" w:hAnsi="Arial" w:cs="Arial"/>
        </w:rPr>
        <w:t>After completing your table, you should have a clearer sense of which experiences to list on your tailored resume. Update your resume using the bullet point statements you created.</w:t>
      </w:r>
    </w:p>
    <w:p w14:paraId="520B9597" w14:textId="2176AA15" w:rsidR="00612562" w:rsidRPr="00F44C01" w:rsidRDefault="00612562" w:rsidP="00BA2532">
      <w:pPr>
        <w:rPr>
          <w:rFonts w:ascii="Arial" w:hAnsi="Arial" w:cs="Arial"/>
        </w:rPr>
      </w:pPr>
    </w:p>
    <w:p w14:paraId="6067B481" w14:textId="0584A0A5" w:rsidR="00612562" w:rsidRPr="00F44C01" w:rsidRDefault="00612562" w:rsidP="00BA2532">
      <w:pPr>
        <w:rPr>
          <w:rFonts w:ascii="Arial" w:hAnsi="Arial" w:cs="Arial"/>
        </w:rPr>
      </w:pPr>
    </w:p>
    <w:p w14:paraId="4C137D02" w14:textId="22AF8FDE" w:rsidR="00612562" w:rsidRPr="00F44C01" w:rsidRDefault="00612562" w:rsidP="00BA2532">
      <w:pPr>
        <w:rPr>
          <w:rFonts w:ascii="Arial" w:hAnsi="Arial" w:cs="Arial"/>
        </w:rPr>
      </w:pPr>
    </w:p>
    <w:p w14:paraId="442EFED5" w14:textId="59F2FA48" w:rsidR="00612562" w:rsidRPr="00F44C01" w:rsidRDefault="00612562" w:rsidP="00BA2532">
      <w:pPr>
        <w:rPr>
          <w:rFonts w:ascii="Arial" w:hAnsi="Arial" w:cs="Arial"/>
        </w:rPr>
      </w:pPr>
    </w:p>
    <w:p w14:paraId="5978923E" w14:textId="018F388F" w:rsidR="00612562" w:rsidRPr="00F44C01" w:rsidRDefault="00612562" w:rsidP="00BA2532">
      <w:pPr>
        <w:rPr>
          <w:rFonts w:ascii="Arial" w:hAnsi="Arial" w:cs="Arial"/>
        </w:rPr>
      </w:pPr>
    </w:p>
    <w:p w14:paraId="6E7965DE" w14:textId="4245DE06" w:rsidR="00612562" w:rsidRPr="00F44C01" w:rsidRDefault="00612562" w:rsidP="00BA2532">
      <w:pPr>
        <w:rPr>
          <w:rFonts w:ascii="Arial" w:hAnsi="Arial" w:cs="Arial"/>
        </w:rPr>
      </w:pPr>
    </w:p>
    <w:p w14:paraId="0D63729C" w14:textId="3B3089C3" w:rsidR="00612562" w:rsidRPr="00F44C01" w:rsidRDefault="00612562" w:rsidP="00BA2532">
      <w:pPr>
        <w:rPr>
          <w:rFonts w:ascii="Arial" w:hAnsi="Arial" w:cs="Arial"/>
        </w:rPr>
      </w:pPr>
    </w:p>
    <w:p w14:paraId="5021D56E" w14:textId="3C91148C" w:rsidR="00612562" w:rsidRDefault="00612562" w:rsidP="00BA2532">
      <w:pPr>
        <w:rPr>
          <w:rFonts w:ascii="Arial" w:hAnsi="Arial" w:cs="Arial"/>
        </w:rPr>
      </w:pPr>
    </w:p>
    <w:p w14:paraId="24CE0DE9" w14:textId="0FF86F53" w:rsidR="00F77F42" w:rsidRDefault="00F77F42" w:rsidP="00BA2532">
      <w:pPr>
        <w:rPr>
          <w:rFonts w:ascii="Arial" w:hAnsi="Arial" w:cs="Arial"/>
        </w:rPr>
      </w:pPr>
    </w:p>
    <w:p w14:paraId="48D38829" w14:textId="761B71E5" w:rsidR="00F77F42" w:rsidRDefault="00F77F42" w:rsidP="00BA2532">
      <w:pPr>
        <w:rPr>
          <w:rFonts w:ascii="Arial" w:hAnsi="Arial" w:cs="Arial"/>
        </w:rPr>
      </w:pPr>
    </w:p>
    <w:p w14:paraId="15ED58B4" w14:textId="4D70A444" w:rsidR="00F77F42" w:rsidRDefault="00F77F42" w:rsidP="00BA2532">
      <w:pPr>
        <w:rPr>
          <w:rFonts w:ascii="Arial" w:hAnsi="Arial" w:cs="Arial"/>
        </w:rPr>
      </w:pPr>
    </w:p>
    <w:p w14:paraId="755AAB5A" w14:textId="326C960E" w:rsidR="00F77F42" w:rsidRDefault="00F77F42" w:rsidP="00BA2532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681"/>
        <w:tblW w:w="1165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0"/>
        <w:gridCol w:w="2430"/>
        <w:gridCol w:w="6983"/>
      </w:tblGrid>
      <w:tr w:rsidR="00F77F42" w:rsidRPr="00F44C01" w14:paraId="7B4B3602" w14:textId="77777777" w:rsidTr="00F77F42">
        <w:trPr>
          <w:trHeight w:val="1008"/>
        </w:trPr>
        <w:tc>
          <w:tcPr>
            <w:tcW w:w="224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F0E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86D42" w14:textId="77777777" w:rsidR="00F77F42" w:rsidRPr="00F44C01" w:rsidRDefault="00F77F42" w:rsidP="00F77F42">
            <w:pPr>
              <w:rPr>
                <w:rFonts w:ascii="Arial" w:hAnsi="Arial" w:cs="Arial"/>
              </w:rPr>
            </w:pPr>
            <w:r w:rsidRPr="00F44C01">
              <w:rPr>
                <w:rFonts w:ascii="Arial" w:hAnsi="Arial" w:cs="Arial"/>
                <w:b/>
                <w:bCs/>
              </w:rPr>
              <w:lastRenderedPageBreak/>
              <w:t xml:space="preserve">Duty/ Qualification </w:t>
            </w:r>
          </w:p>
        </w:tc>
        <w:tc>
          <w:tcPr>
            <w:tcW w:w="243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F0E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46CC4" w14:textId="77777777" w:rsidR="00F77F42" w:rsidRPr="00F44C01" w:rsidRDefault="00F77F42" w:rsidP="00F77F42">
            <w:pPr>
              <w:rPr>
                <w:rFonts w:ascii="Arial" w:hAnsi="Arial" w:cs="Arial"/>
              </w:rPr>
            </w:pPr>
            <w:r w:rsidRPr="00F44C01">
              <w:rPr>
                <w:rFonts w:ascii="Arial" w:hAnsi="Arial" w:cs="Arial"/>
                <w:b/>
                <w:bCs/>
              </w:rPr>
              <w:t>Example from your experience</w:t>
            </w:r>
          </w:p>
        </w:tc>
        <w:tc>
          <w:tcPr>
            <w:tcW w:w="6983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F0EF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D9BB4" w14:textId="77777777" w:rsidR="00F77F42" w:rsidRPr="00F44C01" w:rsidRDefault="00F77F42" w:rsidP="00F77F42">
            <w:pPr>
              <w:rPr>
                <w:rFonts w:ascii="Arial" w:hAnsi="Arial" w:cs="Arial"/>
              </w:rPr>
            </w:pPr>
            <w:r w:rsidRPr="00F44C01">
              <w:rPr>
                <w:rFonts w:ascii="Arial" w:hAnsi="Arial" w:cs="Arial"/>
                <w:b/>
                <w:bCs/>
              </w:rPr>
              <w:t xml:space="preserve">Bullet point statement </w:t>
            </w:r>
          </w:p>
        </w:tc>
      </w:tr>
      <w:tr w:rsidR="00F77F42" w:rsidRPr="00F44C01" w14:paraId="37C1D160" w14:textId="77777777" w:rsidTr="00F77F42">
        <w:trPr>
          <w:trHeight w:val="1008"/>
        </w:trPr>
        <w:tc>
          <w:tcPr>
            <w:tcW w:w="224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63E10B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D0F48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FFE0B" w14:textId="77777777" w:rsidR="00F77F42" w:rsidRPr="00F44C01" w:rsidRDefault="00F77F42" w:rsidP="00F77F4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F77F42" w:rsidRPr="00F44C01" w14:paraId="4EA17B3C" w14:textId="77777777" w:rsidTr="00F77F42">
        <w:trPr>
          <w:trHeight w:val="1008"/>
        </w:trPr>
        <w:tc>
          <w:tcPr>
            <w:tcW w:w="224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A2080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0D930F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CF8801" w14:textId="77777777" w:rsidR="00F77F42" w:rsidRPr="00F44C01" w:rsidRDefault="00F77F42" w:rsidP="00F77F4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F77F42" w:rsidRPr="00F44C01" w14:paraId="571CFCE0" w14:textId="77777777" w:rsidTr="00F77F42">
        <w:trPr>
          <w:trHeight w:val="1008"/>
        </w:trPr>
        <w:tc>
          <w:tcPr>
            <w:tcW w:w="224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183B7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6D1EE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50781F" w14:textId="77777777" w:rsidR="00F77F42" w:rsidRPr="00F44C01" w:rsidRDefault="00F77F42" w:rsidP="00F77F4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F77F42" w:rsidRPr="00F44C01" w14:paraId="43B92DC7" w14:textId="77777777" w:rsidTr="00F77F42">
        <w:trPr>
          <w:trHeight w:val="1008"/>
        </w:trPr>
        <w:tc>
          <w:tcPr>
            <w:tcW w:w="224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1DFF62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B1C8F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E35825" w14:textId="77777777" w:rsidR="00F77F42" w:rsidRPr="00F44C01" w:rsidRDefault="00F77F42" w:rsidP="00F77F4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F77F42" w:rsidRPr="00F44C01" w14:paraId="21DC0E8A" w14:textId="77777777" w:rsidTr="00F77F42">
        <w:trPr>
          <w:trHeight w:val="1008"/>
        </w:trPr>
        <w:tc>
          <w:tcPr>
            <w:tcW w:w="224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1DF6D2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92B3BA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5AD75" w14:textId="77777777" w:rsidR="00F77F42" w:rsidRPr="00F44C01" w:rsidRDefault="00F77F42" w:rsidP="00F77F4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F77F42" w:rsidRPr="00F44C01" w14:paraId="3C4A12E2" w14:textId="77777777" w:rsidTr="00F77F42">
        <w:trPr>
          <w:trHeight w:val="1008"/>
        </w:trPr>
        <w:tc>
          <w:tcPr>
            <w:tcW w:w="224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67DFB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BBC259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1BCB10" w14:textId="77777777" w:rsidR="00F77F42" w:rsidRPr="00F44C01" w:rsidRDefault="00F77F42" w:rsidP="00F77F4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F77F42" w:rsidRPr="00F44C01" w14:paraId="6C359721" w14:textId="77777777" w:rsidTr="00F77F42">
        <w:trPr>
          <w:trHeight w:val="1008"/>
        </w:trPr>
        <w:tc>
          <w:tcPr>
            <w:tcW w:w="224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C33B6D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CB7779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B3439D" w14:textId="77777777" w:rsidR="00F77F42" w:rsidRPr="00F44C01" w:rsidRDefault="00F77F42" w:rsidP="00F77F4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F77F42" w:rsidRPr="00F44C01" w14:paraId="1EE15237" w14:textId="77777777" w:rsidTr="00F77F42">
        <w:trPr>
          <w:trHeight w:val="1008"/>
        </w:trPr>
        <w:tc>
          <w:tcPr>
            <w:tcW w:w="224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F3B690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AF899B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ECA3C" w14:textId="77777777" w:rsidR="00F77F42" w:rsidRPr="00F44C01" w:rsidRDefault="00F77F42" w:rsidP="00F77F4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F77F42" w:rsidRPr="00F44C01" w14:paraId="4058E2CE" w14:textId="77777777" w:rsidTr="00F77F42">
        <w:trPr>
          <w:trHeight w:val="1008"/>
        </w:trPr>
        <w:tc>
          <w:tcPr>
            <w:tcW w:w="224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BC978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0CD0FE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BA764B" w14:textId="77777777" w:rsidR="00F77F42" w:rsidRPr="00F44C01" w:rsidRDefault="00F77F42" w:rsidP="00F77F4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F77F42" w:rsidRPr="00F44C01" w14:paraId="6002F99F" w14:textId="77777777" w:rsidTr="00F77F42">
        <w:trPr>
          <w:trHeight w:val="1008"/>
        </w:trPr>
        <w:tc>
          <w:tcPr>
            <w:tcW w:w="224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01BE39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EB4BD4" w14:textId="77777777" w:rsidR="00F77F42" w:rsidRPr="00F44C01" w:rsidRDefault="00F77F42" w:rsidP="00F77F42">
            <w:pPr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single" w:sz="8" w:space="0" w:color="A0988C"/>
              <w:left w:val="single" w:sz="8" w:space="0" w:color="A0988C"/>
              <w:bottom w:val="single" w:sz="8" w:space="0" w:color="A0988C"/>
              <w:right w:val="single" w:sz="8" w:space="0" w:color="A0988C"/>
            </w:tcBorders>
            <w:shd w:val="clear" w:color="auto" w:fill="DFDDD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C8C38D" w14:textId="77777777" w:rsidR="00F77F42" w:rsidRPr="00F44C01" w:rsidRDefault="00F77F42" w:rsidP="00F77F4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</w:tbl>
    <w:p w14:paraId="5D56AE06" w14:textId="77777777" w:rsidR="00612562" w:rsidRPr="00F44C01" w:rsidRDefault="00612562" w:rsidP="00BA2532">
      <w:pPr>
        <w:rPr>
          <w:rFonts w:ascii="Arial" w:hAnsi="Arial" w:cs="Arial"/>
        </w:rPr>
      </w:pPr>
    </w:p>
    <w:sectPr w:rsidR="00612562" w:rsidRPr="00F44C01" w:rsidSect="0000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1331"/>
    <w:multiLevelType w:val="hybridMultilevel"/>
    <w:tmpl w:val="F672307A"/>
    <w:lvl w:ilvl="0" w:tplc="0D04D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23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0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29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A9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87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AA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C2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FA4A81"/>
    <w:multiLevelType w:val="hybridMultilevel"/>
    <w:tmpl w:val="1220A84E"/>
    <w:lvl w:ilvl="0" w:tplc="44361D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CE71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6C58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A4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4C04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E05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3CECB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E45A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EC30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785C00"/>
    <w:multiLevelType w:val="hybridMultilevel"/>
    <w:tmpl w:val="629EE150"/>
    <w:lvl w:ilvl="0" w:tplc="5D7E2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4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B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E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2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2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6E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23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C4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A34BC1"/>
    <w:multiLevelType w:val="hybridMultilevel"/>
    <w:tmpl w:val="0166F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ECE71C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16C584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2A4892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E4C048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8E054C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93CECBE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E45AA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1EC306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51E3A65"/>
    <w:multiLevelType w:val="hybridMultilevel"/>
    <w:tmpl w:val="E1063150"/>
    <w:lvl w:ilvl="0" w:tplc="4D7AA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8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4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62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AC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83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E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6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AF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21"/>
    <w:rsid w:val="00000BB8"/>
    <w:rsid w:val="001C05CE"/>
    <w:rsid w:val="002A2B2E"/>
    <w:rsid w:val="003F1324"/>
    <w:rsid w:val="003F6EE3"/>
    <w:rsid w:val="004F14C7"/>
    <w:rsid w:val="00612562"/>
    <w:rsid w:val="00935DE6"/>
    <w:rsid w:val="00A41D21"/>
    <w:rsid w:val="00BA2532"/>
    <w:rsid w:val="00BD7C44"/>
    <w:rsid w:val="00DE64A8"/>
    <w:rsid w:val="00EA094B"/>
    <w:rsid w:val="00F44C01"/>
    <w:rsid w:val="00F7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9FDA"/>
  <w15:chartTrackingRefBased/>
  <w15:docId w15:val="{737346D2-C6A2-7541-A42B-F17CBD5E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Hadella, Lucia C.</dc:creator>
  <cp:keywords/>
  <dc:description/>
  <cp:lastModifiedBy>Hadella, Lucia C.</cp:lastModifiedBy>
  <cp:revision>2</cp:revision>
  <cp:lastPrinted>2021-11-08T15:55:00Z</cp:lastPrinted>
  <dcterms:created xsi:type="dcterms:W3CDTF">2021-11-08T15:57:00Z</dcterms:created>
  <dcterms:modified xsi:type="dcterms:W3CDTF">2021-11-08T15:57:00Z</dcterms:modified>
</cp:coreProperties>
</file>